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0 sound spelt with an a after w and qu (GOLD)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ordinary    </w:t>
      </w:r>
      <w:r>
        <w:t xml:space="preserve">   imagination    </w:t>
      </w:r>
      <w:r>
        <w:t xml:space="preserve">   weave    </w:t>
      </w:r>
      <w:r>
        <w:t xml:space="preserve">   quarrel    </w:t>
      </w:r>
      <w:r>
        <w:t xml:space="preserve">   quality    </w:t>
      </w:r>
      <w:r>
        <w:t xml:space="preserve">   quantity    </w:t>
      </w:r>
      <w:r>
        <w:t xml:space="preserve">   squash    </w:t>
      </w:r>
      <w:r>
        <w:t xml:space="preserve">   wander    </w:t>
      </w:r>
      <w:r>
        <w:t xml:space="preserve">   watch    </w:t>
      </w:r>
      <w:r>
        <w:t xml:space="preserve">   want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 sound spelt with an a after w and qu (GOLD)</dc:title>
  <dcterms:created xsi:type="dcterms:W3CDTF">2021-10-10T23:55:51Z</dcterms:created>
  <dcterms:modified xsi:type="dcterms:W3CDTF">2021-10-10T23:55:51Z</dcterms:modified>
</cp:coreProperties>
</file>