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Commandents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Father    </w:t>
      </w:r>
      <w:r>
        <w:t xml:space="preserve">   steal    </w:t>
      </w:r>
      <w:r>
        <w:t xml:space="preserve">   not murder    </w:t>
      </w:r>
      <w:r>
        <w:t xml:space="preserve">   by keeping it holy    </w:t>
      </w:r>
      <w:r>
        <w:t xml:space="preserve">   Remember the Sabbath Day    </w:t>
      </w:r>
      <w:r>
        <w:t xml:space="preserve">   Honor your    </w:t>
      </w:r>
      <w:r>
        <w:t xml:space="preserve">   Lord your god    </w:t>
      </w:r>
      <w:r>
        <w:t xml:space="preserve">   of the    </w:t>
      </w:r>
      <w:r>
        <w:t xml:space="preserve">   misuse the name    </w:t>
      </w:r>
      <w:r>
        <w:t xml:space="preserve">   No other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Commandents</dc:title>
  <dcterms:created xsi:type="dcterms:W3CDTF">2021-10-10T23:55:46Z</dcterms:created>
  <dcterms:modified xsi:type="dcterms:W3CDTF">2021-10-10T23:55:46Z</dcterms:modified>
</cp:coreProperties>
</file>