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Marks and A Train Ticket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Kristallnacht    </w:t>
      </w:r>
      <w:r>
        <w:t xml:space="preserve">   Pa    </w:t>
      </w:r>
      <w:r>
        <w:t xml:space="preserve">   Ma    </w:t>
      </w:r>
      <w:r>
        <w:t xml:space="preserve">   Charlie    </w:t>
      </w:r>
      <w:r>
        <w:t xml:space="preserve">   Jewish    </w:t>
      </w:r>
      <w:r>
        <w:t xml:space="preserve">   Hitler    </w:t>
      </w:r>
      <w:r>
        <w:t xml:space="preserve">   England    </w:t>
      </w:r>
      <w:r>
        <w:t xml:space="preserve">   Benno    </w:t>
      </w:r>
      <w:r>
        <w:t xml:space="preserve">   Heinz    </w:t>
      </w:r>
      <w:r>
        <w:t xml:space="preserve">   Marks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Marks and A Train Ticket </dc:title>
  <dcterms:created xsi:type="dcterms:W3CDTF">2021-10-10T23:56:32Z</dcterms:created>
  <dcterms:modified xsi:type="dcterms:W3CDTF">2021-10-10T23:56:32Z</dcterms:modified>
</cp:coreProperties>
</file>