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10th Kup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sajojurigi    </w:t>
      </w:r>
      <w:r>
        <w:t xml:space="preserve">   ti    </w:t>
      </w:r>
      <w:r>
        <w:t xml:space="preserve">   innocence    </w:t>
      </w:r>
      <w:r>
        <w:t xml:space="preserve">   makgi    </w:t>
      </w:r>
      <w:r>
        <w:t xml:space="preserve">   choihonghi    </w:t>
      </w:r>
      <w:r>
        <w:t xml:space="preserve">   annun    </w:t>
      </w:r>
      <w:r>
        <w:t xml:space="preserve">   southkorea    </w:t>
      </w:r>
      <w:r>
        <w:t xml:space="preserve">   whitebelt    </w:t>
      </w:r>
      <w:r>
        <w:t xml:space="preserve">   dojang    </w:t>
      </w:r>
      <w:r>
        <w:t xml:space="preserve">   dobok    </w:t>
      </w:r>
      <w:r>
        <w:t xml:space="preserve">   gunnun    </w:t>
      </w:r>
      <w:r>
        <w:t xml:space="preserve">   jurigi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Kup Word Search</dc:title>
  <dcterms:created xsi:type="dcterms:W3CDTF">2021-10-10T23:58:34Z</dcterms:created>
  <dcterms:modified xsi:type="dcterms:W3CDTF">2021-10-10T23:58:34Z</dcterms:modified>
</cp:coreProperties>
</file>