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1-10 Japanese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JYU    </w:t>
      </w:r>
      <w:r>
        <w:t xml:space="preserve">   KYU    </w:t>
      </w:r>
      <w:r>
        <w:t xml:space="preserve">   HACHI    </w:t>
      </w:r>
      <w:r>
        <w:t xml:space="preserve">   SHICHI    </w:t>
      </w:r>
      <w:r>
        <w:t xml:space="preserve">   ROKU    </w:t>
      </w:r>
      <w:r>
        <w:t xml:space="preserve">   GO    </w:t>
      </w:r>
      <w:r>
        <w:t xml:space="preserve">   SHI    </w:t>
      </w:r>
      <w:r>
        <w:t xml:space="preserve">   SAN    </w:t>
      </w:r>
      <w:r>
        <w:t xml:space="preserve">   NI    </w:t>
      </w:r>
      <w:r>
        <w:t xml:space="preserve">   ICHI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1-10 Japanese Numbers</dc:title>
  <dcterms:created xsi:type="dcterms:W3CDTF">2021-10-10T23:54:43Z</dcterms:created>
  <dcterms:modified xsi:type="dcterms:W3CDTF">2021-10-10T23:54:43Z</dcterms:modified>
</cp:coreProperties>
</file>