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Days of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pipers piping    </w:t>
      </w:r>
      <w:r>
        <w:t xml:space="preserve">   lords a leaping    </w:t>
      </w:r>
      <w:r>
        <w:t xml:space="preserve">   ladies dancing    </w:t>
      </w:r>
      <w:r>
        <w:t xml:space="preserve">   maids a milking    </w:t>
      </w:r>
      <w:r>
        <w:t xml:space="preserve">   swans a swimming    </w:t>
      </w:r>
      <w:r>
        <w:t xml:space="preserve">   geese a laying    </w:t>
      </w:r>
      <w:r>
        <w:t xml:space="preserve">   golden rings    </w:t>
      </w:r>
      <w:r>
        <w:t xml:space="preserve">   calling birds    </w:t>
      </w:r>
      <w:r>
        <w:t xml:space="preserve">   frenchhens    </w:t>
      </w:r>
      <w:r>
        <w:t xml:space="preserve">   turtle doves    </w:t>
      </w:r>
      <w:r>
        <w:t xml:space="preserve">   partridge in a peartree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Days of Christmas</dc:title>
  <dcterms:created xsi:type="dcterms:W3CDTF">2021-10-10T23:57:43Z</dcterms:created>
  <dcterms:modified xsi:type="dcterms:W3CDTF">2021-10-10T23:57:43Z</dcterms:modified>
</cp:coreProperties>
</file>