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1492 -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 minded; listen more than you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Doing good for goodness 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Weapons that defend, directly threaten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Union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Bias, subjective, anecdotal, empirical,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Sincere, genuine forgiveness  :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love, not war -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Women's right to vote (1919-20)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Destruction / slaughter on a massive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retract a constitutional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Rebirth / re-emergence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Hypocrisy at its finest (hint: arrogant Christians)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Excusatory device so that language is socially acceptable, not offensive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Taking territory with force (commercial &amp;/or barbaric force)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Slang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Black market; mafia / mobsters; boot-legging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 1492, he sailed the ocean blue (commission by the Queen of Spain)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Confederate soldiers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Extinction of a population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Facts, figures, statistics, data,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Columbus actually landed here (hint: not North America)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advantage of people &amp;/or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"imprisoned"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Simplicity / necessity - movement that celebrates the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Closed minded; love only the sound of your 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1950's illegal / immoral pursuit of supposed communists without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1980's economic philosophy; aka trickle down economics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Loosened buttons on their shoes (subtle rebellion)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Ship that is memorialized in Pearl Harbor with 1,170+ men still entombed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1929, the Stock Market...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Euphemistic term for "stupid"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Lives of gluttony &amp; over-indulgence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Opportunistic mistake (hint: literary device like hot ice) </w:t>
            </w:r>
          </w:p>
        </w:tc>
      </w:tr>
    </w:tbl>
    <w:p>
      <w:pPr>
        <w:pStyle w:val="WordBankLarge"/>
      </w:pPr>
      <w:r>
        <w:t xml:space="preserve">   Imperialism     </w:t>
      </w:r>
      <w:r>
        <w:t xml:space="preserve">   Columbus     </w:t>
      </w:r>
      <w:r>
        <w:t xml:space="preserve">   Bahamas    </w:t>
      </w:r>
      <w:r>
        <w:t xml:space="preserve">   Euphemism     </w:t>
      </w:r>
      <w:r>
        <w:t xml:space="preserve">   Colloquialism     </w:t>
      </w:r>
      <w:r>
        <w:t xml:space="preserve">   Oxymoron    </w:t>
      </w:r>
      <w:r>
        <w:t xml:space="preserve">   Genocide    </w:t>
      </w:r>
      <w:r>
        <w:t xml:space="preserve">   Exploitation    </w:t>
      </w:r>
      <w:r>
        <w:t xml:space="preserve">   Puritans    </w:t>
      </w:r>
      <w:r>
        <w:t xml:space="preserve">   Incarcerated     </w:t>
      </w:r>
      <w:r>
        <w:t xml:space="preserve">   Objective    </w:t>
      </w:r>
      <w:r>
        <w:t xml:space="preserve">   Subjective     </w:t>
      </w:r>
      <w:r>
        <w:t xml:space="preserve">   North    </w:t>
      </w:r>
      <w:r>
        <w:t xml:space="preserve">   South    </w:t>
      </w:r>
      <w:r>
        <w:t xml:space="preserve">   Quantitative     </w:t>
      </w:r>
      <w:r>
        <w:t xml:space="preserve">   Qualitative     </w:t>
      </w:r>
      <w:r>
        <w:t xml:space="preserve">   Transcendentalism     </w:t>
      </w:r>
      <w:r>
        <w:t xml:space="preserve">   Philanthropy     </w:t>
      </w:r>
      <w:r>
        <w:t xml:space="preserve">   Grace     </w:t>
      </w:r>
      <w:r>
        <w:t xml:space="preserve">   Emancipate    </w:t>
      </w:r>
      <w:r>
        <w:t xml:space="preserve">   Suffrage     </w:t>
      </w:r>
      <w:r>
        <w:t xml:space="preserve">   Prohibition     </w:t>
      </w:r>
      <w:r>
        <w:t xml:space="preserve">   Repeal     </w:t>
      </w:r>
      <w:r>
        <w:t xml:space="preserve">   Flappers    </w:t>
      </w:r>
      <w:r>
        <w:t xml:space="preserve">   Superfluous    </w:t>
      </w:r>
      <w:r>
        <w:t xml:space="preserve">   Collapsed     </w:t>
      </w:r>
      <w:r>
        <w:t xml:space="preserve">   Renaissance     </w:t>
      </w:r>
      <w:r>
        <w:t xml:space="preserve">   Paradox     </w:t>
      </w:r>
      <w:r>
        <w:t xml:space="preserve">   Arizona    </w:t>
      </w:r>
      <w:r>
        <w:t xml:space="preserve">   Holocaust     </w:t>
      </w:r>
      <w:r>
        <w:t xml:space="preserve">   McCarthyism     </w:t>
      </w:r>
      <w:r>
        <w:t xml:space="preserve">   Hippies     </w:t>
      </w:r>
      <w:r>
        <w:t xml:space="preserve">   Naïve     </w:t>
      </w:r>
      <w:r>
        <w:t xml:space="preserve">   Reaganomics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1492 - PRESENT</dc:title>
  <dcterms:created xsi:type="dcterms:W3CDTF">2021-10-11T00:00:59Z</dcterms:created>
  <dcterms:modified xsi:type="dcterms:W3CDTF">2021-10-11T00:00:59Z</dcterms:modified>
</cp:coreProperties>
</file>