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necessary    </w:t>
      </w:r>
      <w:r>
        <w:t xml:space="preserve">   neighbour    </w:t>
      </w:r>
      <w:r>
        <w:t xml:space="preserve">   nuisance    </w:t>
      </w:r>
      <w:r>
        <w:t xml:space="preserve">   occupy    </w:t>
      </w:r>
      <w:r>
        <w:t xml:space="preserve">   occur    </w:t>
      </w:r>
      <w:r>
        <w:t xml:space="preserve">   opportunity    </w:t>
      </w:r>
      <w:r>
        <w:t xml:space="preserve">   parliament    </w:t>
      </w:r>
      <w:r>
        <w:t xml:space="preserve">   persuade    </w:t>
      </w:r>
      <w:r>
        <w:t xml:space="preserve">   profession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May</dc:title>
  <dcterms:created xsi:type="dcterms:W3CDTF">2021-10-11T00:00:25Z</dcterms:created>
  <dcterms:modified xsi:type="dcterms:W3CDTF">2021-10-11T00:00:25Z</dcterms:modified>
</cp:coreProperties>
</file>