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162 FTR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Jet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"DOC"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"A1"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Fuel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"Four 20s"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Ben Briggs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Gun Plummer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Fred Fimbres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Sim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Crocodilian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Multiple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SLUF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Bagel 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Engine Augmenter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Ftr. Weapons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Super Welder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1st. Super Sonic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Slow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Swede"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"Bonnet"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Collier Trophy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Warehouse/parts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"D Day Guy"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Guard Rec.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Hangar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Radar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WWII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More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Emerg. Hyd.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Black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Oink, AB fuel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Paul Newman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Cable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A-7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Frontiersman</w:t>
            </w:r>
          </w:p>
        </w:tc>
      </w:tr>
    </w:tbl>
    <w:p>
      <w:pPr>
        <w:pStyle w:val="WordBankLarge"/>
      </w:pPr>
      <w:r>
        <w:t xml:space="preserve">   Morris    </w:t>
      </w:r>
      <w:r>
        <w:t xml:space="preserve">   Boone    </w:t>
      </w:r>
      <w:r>
        <w:t xml:space="preserve">   Johnson    </w:t>
      </w:r>
      <w:r>
        <w:t xml:space="preserve">   Jfiveseven    </w:t>
      </w:r>
      <w:r>
        <w:t xml:space="preserve">   Patton    </w:t>
      </w:r>
      <w:r>
        <w:t xml:space="preserve">   Hud    </w:t>
      </w:r>
      <w:r>
        <w:t xml:space="preserve">   Eject    </w:t>
      </w:r>
      <w:r>
        <w:t xml:space="preserve">   Speedbrake    </w:t>
      </w:r>
      <w:r>
        <w:t xml:space="preserve">   Bongo    </w:t>
      </w:r>
      <w:r>
        <w:t xml:space="preserve">   RAT    </w:t>
      </w:r>
      <w:r>
        <w:t xml:space="preserve">   Hood    </w:t>
      </w:r>
      <w:r>
        <w:t xml:space="preserve">   Wright    </w:t>
      </w:r>
      <w:r>
        <w:t xml:space="preserve">   Hunter    </w:t>
      </w:r>
      <w:r>
        <w:t xml:space="preserve">   Sukey    </w:t>
      </w:r>
      <w:r>
        <w:t xml:space="preserve">   Moose    </w:t>
      </w:r>
      <w:r>
        <w:t xml:space="preserve">   Dwayne    </w:t>
      </w:r>
      <w:r>
        <w:t xml:space="preserve">   Mary    </w:t>
      </w:r>
      <w:r>
        <w:t xml:space="preserve">   podonnell    </w:t>
      </w:r>
      <w:r>
        <w:t xml:space="preserve">   Goetz    </w:t>
      </w:r>
      <w:r>
        <w:t xml:space="preserve">   Ramp    </w:t>
      </w:r>
      <w:r>
        <w:t xml:space="preserve">   Tail Hook    </w:t>
      </w:r>
      <w:r>
        <w:t xml:space="preserve">   Corsair    </w:t>
      </w:r>
      <w:r>
        <w:t xml:space="preserve">   Brakes    </w:t>
      </w:r>
      <w:r>
        <w:t xml:space="preserve">   Afterburner    </w:t>
      </w:r>
      <w:r>
        <w:t xml:space="preserve">   Bertch    </w:t>
      </w:r>
      <w:r>
        <w:t xml:space="preserve">   Hun    </w:t>
      </w:r>
      <w:r>
        <w:t xml:space="preserve">   DGould    </w:t>
      </w:r>
      <w:r>
        <w:t xml:space="preserve">   Basek    </w:t>
      </w:r>
      <w:r>
        <w:t xml:space="preserve">   olbin    </w:t>
      </w:r>
      <w:r>
        <w:t xml:space="preserve">   Cooper    </w:t>
      </w:r>
      <w:r>
        <w:t xml:space="preserve">   Aulds    </w:t>
      </w:r>
      <w:r>
        <w:t xml:space="preserve">   Bradley    </w:t>
      </w:r>
      <w:r>
        <w:t xml:space="preserve">   Cannon    </w:t>
      </w:r>
      <w:r>
        <w:t xml:space="preserve">   Trubofan    </w:t>
      </w:r>
      <w:r>
        <w:t xml:space="preserve">   Slats    </w:t>
      </w:r>
      <w:r>
        <w:t xml:space="preserve">   pylon    </w:t>
      </w:r>
      <w:r>
        <w:t xml:space="preserve">   LOX    </w:t>
      </w:r>
      <w:r>
        <w:t xml:space="preserve">   JPFOUR    </w:t>
      </w:r>
      <w:r>
        <w:t xml:space="preserve">   Pigtail    </w:t>
      </w:r>
      <w:r>
        <w:t xml:space="preserve">   TAGRA    </w:t>
      </w:r>
      <w:r>
        <w:t xml:space="preserve">   GSuit    </w:t>
      </w:r>
      <w:r>
        <w:t xml:space="preserve">   Gator    </w:t>
      </w:r>
      <w:r>
        <w:t xml:space="preserve">   GLOC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 FTR</dc:title>
  <dcterms:created xsi:type="dcterms:W3CDTF">2021-10-11T00:01:09Z</dcterms:created>
  <dcterms:modified xsi:type="dcterms:W3CDTF">2021-10-11T00:01:09Z</dcterms:modified>
</cp:coreProperties>
</file>