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depression    </w:t>
      </w:r>
      <w:r>
        <w:t xml:space="preserve">   red scare    </w:t>
      </w:r>
      <w:r>
        <w:t xml:space="preserve">   navitism    </w:t>
      </w:r>
      <w:r>
        <w:t xml:space="preserve">   bootleggers    </w:t>
      </w:r>
      <w:r>
        <w:t xml:space="preserve">   crime    </w:t>
      </w:r>
      <w:r>
        <w:t xml:space="preserve">   anarchists    </w:t>
      </w:r>
      <w:r>
        <w:t xml:space="preserve">   stock market    </w:t>
      </w:r>
      <w:r>
        <w:t xml:space="preserve">   mass media    </w:t>
      </w:r>
      <w:r>
        <w:t xml:space="preserve">   prohibition    </w:t>
      </w:r>
      <w:r>
        <w:t xml:space="preserve">   babe ruth    </w:t>
      </w:r>
      <w:r>
        <w:t xml:space="preserve">   speakeasies    </w:t>
      </w:r>
      <w:r>
        <w:t xml:space="preserve">   harlem    </w:t>
      </w:r>
      <w:r>
        <w:t xml:space="preserve">   jazz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2021-10-11T00:00:00Z</dcterms:created>
  <dcterms:modified xsi:type="dcterms:W3CDTF">2021-10-11T00:00:00Z</dcterms:modified>
</cp:coreProperties>
</file>