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&amp;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waltz    </w:t>
      </w:r>
      <w:r>
        <w:t xml:space="preserve">   tango    </w:t>
      </w:r>
      <w:r>
        <w:t xml:space="preserve">   baberuth    </w:t>
      </w:r>
      <w:r>
        <w:t xml:space="preserve">   charleston    </w:t>
      </w:r>
      <w:r>
        <w:t xml:space="preserve">   radio    </w:t>
      </w:r>
      <w:r>
        <w:t xml:space="preserve">   Refrigerator    </w:t>
      </w:r>
      <w:r>
        <w:t xml:space="preserve">   airplane    </w:t>
      </w:r>
      <w:r>
        <w:t xml:space="preserve">   cruiseship    </w:t>
      </w:r>
      <w:r>
        <w:t xml:space="preserve">   dollhouse    </w:t>
      </w:r>
      <w:r>
        <w:t xml:space="preserve">   redwagon    </w:t>
      </w:r>
      <w:r>
        <w:t xml:space="preserve">   pedalcar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&amp; 1930's</dc:title>
  <dcterms:created xsi:type="dcterms:W3CDTF">2021-10-10T23:59:35Z</dcterms:created>
  <dcterms:modified xsi:type="dcterms:W3CDTF">2021-10-10T23:59:35Z</dcterms:modified>
</cp:coreProperties>
</file>