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anarchist    </w:t>
      </w:r>
      <w:r>
        <w:t xml:space="preserve">   consumer    </w:t>
      </w:r>
      <w:r>
        <w:t xml:space="preserve">   Credit    </w:t>
      </w:r>
      <w:r>
        <w:t xml:space="preserve">   evolution    </w:t>
      </w:r>
      <w:r>
        <w:t xml:space="preserve">   feminism    </w:t>
      </w:r>
      <w:r>
        <w:t xml:space="preserve">   flappers    </w:t>
      </w:r>
      <w:r>
        <w:t xml:space="preserve">   isolationism    </w:t>
      </w:r>
      <w:r>
        <w:t xml:space="preserve">   organized crime    </w:t>
      </w:r>
      <w:r>
        <w:t xml:space="preserve">   radio    </w:t>
      </w:r>
      <w:r>
        <w:t xml:space="preserve">   red 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Vocabulary</dc:title>
  <dcterms:created xsi:type="dcterms:W3CDTF">2021-10-11T00:01:33Z</dcterms:created>
  <dcterms:modified xsi:type="dcterms:W3CDTF">2021-10-11T00:01:33Z</dcterms:modified>
</cp:coreProperties>
</file>