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1950-1959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Antihistamines    </w:t>
      </w:r>
      <w:r>
        <w:t xml:space="preserve">   barcode    </w:t>
      </w:r>
      <w:r>
        <w:t xml:space="preserve">   fortran    </w:t>
      </w:r>
      <w:r>
        <w:t xml:space="preserve">   heartlung    </w:t>
      </w:r>
      <w:r>
        <w:t xml:space="preserve">   hydraguide    </w:t>
      </w:r>
      <w:r>
        <w:t xml:space="preserve">   mistakeout    </w:t>
      </w:r>
      <w:r>
        <w:t xml:space="preserve">   neutrino    </w:t>
      </w:r>
      <w:r>
        <w:t xml:space="preserve">   sony    </w:t>
      </w:r>
      <w:r>
        <w:t xml:space="preserve">   superglue    </w:t>
      </w:r>
      <w:r>
        <w:t xml:space="preserve">   telephoneanswering    </w:t>
      </w:r>
      <w:r>
        <w:t xml:space="preserve">   univac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1950-1959</dc:title>
  <dcterms:created xsi:type="dcterms:W3CDTF">2021-10-11T00:02:10Z</dcterms:created>
  <dcterms:modified xsi:type="dcterms:W3CDTF">2021-10-11T00:02:10Z</dcterms:modified>
</cp:coreProperties>
</file>