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1975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1975    </w:t>
      </w:r>
      <w:r>
        <w:t xml:space="preserve">   bill gates    </w:t>
      </w:r>
      <w:r>
        <w:t xml:space="preserve">   brendan fay    </w:t>
      </w:r>
      <w:r>
        <w:t xml:space="preserve">   chris evert    </w:t>
      </w:r>
      <w:r>
        <w:t xml:space="preserve">   dave may    </w:t>
      </w:r>
      <w:r>
        <w:t xml:space="preserve">   fred lynn    </w:t>
      </w:r>
      <w:r>
        <w:t xml:space="preserve">   gerald rudolph ford    </w:t>
      </w:r>
      <w:r>
        <w:t xml:space="preserve">   hot pants    </w:t>
      </w:r>
      <w:r>
        <w:t xml:space="preserve">   jack nicklaus    </w:t>
      </w:r>
      <w:r>
        <w:t xml:space="preserve">   jaws    </w:t>
      </w:r>
      <w:r>
        <w:t xml:space="preserve">   john gregson    </w:t>
      </w:r>
      <w:r>
        <w:t xml:space="preserve">   jumpsuit    </w:t>
      </w:r>
      <w:r>
        <w:t xml:space="preserve">   market doubled    </w:t>
      </w:r>
      <w:r>
        <w:t xml:space="preserve">   mood rings    </w:t>
      </w:r>
      <w:r>
        <w:t xml:space="preserve">   nerf ball    </w:t>
      </w:r>
      <w:r>
        <w:t xml:space="preserve">   recession    </w:t>
      </w:r>
      <w:r>
        <w:t xml:space="preserve">   reefer coats    </w:t>
      </w:r>
      <w:r>
        <w:t xml:space="preserve">   sci-fi    </w:t>
      </w:r>
      <w:r>
        <w:t xml:space="preserve">   skateboard    </w:t>
      </w:r>
      <w:r>
        <w:t xml:space="preserve">   stretch armstrong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1975 </dc:title>
  <dcterms:created xsi:type="dcterms:W3CDTF">2021-10-11T00:02:05Z</dcterms:created>
  <dcterms:modified xsi:type="dcterms:W3CDTF">2021-10-11T00:02:05Z</dcterms:modified>
</cp:coreProperties>
</file>