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1st Continental Congress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george washington    </w:t>
      </w:r>
      <w:r>
        <w:t xml:space="preserve">   intolerable acts    </w:t>
      </w:r>
      <w:r>
        <w:t xml:space="preserve">   coercive acts    </w:t>
      </w:r>
      <w:r>
        <w:t xml:space="preserve">   john adams    </w:t>
      </w:r>
      <w:r>
        <w:t xml:space="preserve">   delegates    </w:t>
      </w:r>
      <w:r>
        <w:t xml:space="preserve">   patrick henry    </w:t>
      </w:r>
      <w:r>
        <w:t xml:space="preserve">   georgia    </w:t>
      </w:r>
      <w:r>
        <w:t xml:space="preserve">   carpenter's hall    </w:t>
      </w:r>
      <w:r>
        <w:t xml:space="preserve">   colonies    </w:t>
      </w:r>
      <w:r>
        <w:t xml:space="preserve">   philadelphia    </w:t>
      </w:r>
      <w:r>
        <w:t xml:space="preserve">   pennsylvania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Continental Congress </dc:title>
  <dcterms:created xsi:type="dcterms:W3CDTF">2021-10-11T00:03:31Z</dcterms:created>
  <dcterms:modified xsi:type="dcterms:W3CDTF">2021-10-11T00:03:31Z</dcterms:modified>
</cp:coreProperties>
</file>