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2021 International Friendship Day ( P4 )_ASEAN Capital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Bandar Seri Begawan    </w:t>
      </w:r>
      <w:r>
        <w:t xml:space="preserve">   Phnom Penh    </w:t>
      </w:r>
      <w:r>
        <w:t xml:space="preserve">   Jakarta    </w:t>
      </w:r>
      <w:r>
        <w:t xml:space="preserve">   Vientiane    </w:t>
      </w:r>
      <w:r>
        <w:t xml:space="preserve">   Kuala Lumpur    </w:t>
      </w:r>
      <w:r>
        <w:t xml:space="preserve">   Nay Pyi Taw    </w:t>
      </w:r>
      <w:r>
        <w:t xml:space="preserve">   Manila    </w:t>
      </w:r>
      <w:r>
        <w:t xml:space="preserve">   Singapore    </w:t>
      </w:r>
      <w:r>
        <w:t xml:space="preserve">   Bangkok    </w:t>
      </w:r>
      <w:r>
        <w:t xml:space="preserve">   Ha Noi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 International Friendship Day ( P4 )_ASEAN Capital</dc:title>
  <dcterms:created xsi:type="dcterms:W3CDTF">2021-10-11T00:06:50Z</dcterms:created>
  <dcterms:modified xsi:type="dcterms:W3CDTF">2021-10-11T00:06:50Z</dcterms:modified>
</cp:coreProperties>
</file>