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only by going to the brink of war could the United States protect itself against communist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in which U.S. and British pilots flew supplies to West Berlin during a Soviet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in which the United States and the Soviet Union hopes to deter nuclear war by building up enough weapons to destroy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Dividing line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movie writers, directors, and producers who refused to answer HUAC questions about communist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Contest in which nations compete to build more powerful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defensive alliance aimed at preventing communist aggression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worldwide rivalry between the United States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place a resource under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Policy of President Eisenhower that stated that the United States would use force to help any nation threatened by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Law that made ir unlawful to teach or advocate the violent overthrow of the United States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Fear that communists were working to destroy the American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foreign policy that offered economic aid to Western European countries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coined by Winston Churchill to describe the border between the Soviet satellite States and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policy of threatening to use massive force in response to aggression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agency that coordinates U.S. efforts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fought to achieve only specific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intelligence-gathering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Truman's promise to help nations struggling against communist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Independent nation under the control of a more powerful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attempt by France and Great Britain to seize control of the Suez Canal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catchword for extreme, reckless charges of 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 of keeling communism contained within its existing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persons who were not hired because of suspected communist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congressional committee that investigated possible subversive activities within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alliance of the Soviet Union and its satellite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military alliance formed to counter Soviet expansion</w:t>
            </w:r>
          </w:p>
        </w:tc>
      </w:tr>
    </w:tbl>
    <w:p>
      <w:pPr>
        <w:pStyle w:val="WordBankLarge"/>
      </w:pPr>
      <w:r>
        <w:t xml:space="preserve">   Satellite State    </w:t>
      </w:r>
      <w:r>
        <w:t xml:space="preserve">   Cold War    </w:t>
      </w:r>
      <w:r>
        <w:t xml:space="preserve">   Iron Curtain    </w:t>
      </w:r>
      <w:r>
        <w:t xml:space="preserve">   Truman Doctrine    </w:t>
      </w:r>
      <w:r>
        <w:t xml:space="preserve">   Containment    </w:t>
      </w:r>
      <w:r>
        <w:t xml:space="preserve">   Marshall Plan    </w:t>
      </w:r>
      <w:r>
        <w:t xml:space="preserve">   Berlin Airlift    </w:t>
      </w:r>
      <w:r>
        <w:t xml:space="preserve">   NATO    </w:t>
      </w:r>
      <w:r>
        <w:t xml:space="preserve">   Warsaw Pact    </w:t>
      </w:r>
      <w:r>
        <w:t xml:space="preserve">   38th Parallel    </w:t>
      </w:r>
      <w:r>
        <w:t xml:space="preserve">   Limited War    </w:t>
      </w:r>
      <w:r>
        <w:t xml:space="preserve">   SEATO    </w:t>
      </w:r>
      <w:r>
        <w:t xml:space="preserve">   Arms race    </w:t>
      </w:r>
      <w:r>
        <w:t xml:space="preserve">   Mutually Assured Destruction    </w:t>
      </w:r>
      <w:r>
        <w:t xml:space="preserve">   Massive Retaliation    </w:t>
      </w:r>
      <w:r>
        <w:t xml:space="preserve">   Brinkmanship    </w:t>
      </w:r>
      <w:r>
        <w:t xml:space="preserve">   Nationalize    </w:t>
      </w:r>
      <w:r>
        <w:t xml:space="preserve">   Suez Crisis    </w:t>
      </w:r>
      <w:r>
        <w:t xml:space="preserve">   Eisenhower Doctrine    </w:t>
      </w:r>
      <w:r>
        <w:t xml:space="preserve">   Central Intelligence Agency     </w:t>
      </w:r>
      <w:r>
        <w:t xml:space="preserve">   NASA    </w:t>
      </w:r>
      <w:r>
        <w:t xml:space="preserve">   Red scare    </w:t>
      </w:r>
      <w:r>
        <w:t xml:space="preserve">   Smith Act    </w:t>
      </w:r>
      <w:r>
        <w:t xml:space="preserve">   HUAC    </w:t>
      </w:r>
      <w:r>
        <w:t xml:space="preserve">   Hollywood Ten    </w:t>
      </w:r>
      <w:r>
        <w:t xml:space="preserve">   Blacklist    </w:t>
      </w:r>
      <w:r>
        <w:t xml:space="preserve">   McCarthyism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Tic Tac Toe </dc:title>
  <dcterms:created xsi:type="dcterms:W3CDTF">2021-10-11T00:08:37Z</dcterms:created>
  <dcterms:modified xsi:type="dcterms:W3CDTF">2021-10-11T00:08:37Z</dcterms:modified>
</cp:coreProperties>
</file>