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medications PHM1260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 Aranesp    </w:t>
      </w:r>
      <w:r>
        <w:t xml:space="preserve">   adenosine    </w:t>
      </w:r>
      <w:r>
        <w:t xml:space="preserve">   Advair Diskus    </w:t>
      </w:r>
      <w:r>
        <w:t xml:space="preserve">   avastin    </w:t>
      </w:r>
      <w:r>
        <w:t xml:space="preserve">   azithromycin    </w:t>
      </w:r>
      <w:r>
        <w:t xml:space="preserve">   bivalirudin    </w:t>
      </w:r>
      <w:r>
        <w:t xml:space="preserve">   caspofungin    </w:t>
      </w:r>
      <w:r>
        <w:t xml:space="preserve">   clopidogrel    </w:t>
      </w:r>
      <w:r>
        <w:t xml:space="preserve">   daptomycin    </w:t>
      </w:r>
      <w:r>
        <w:t xml:space="preserve">   desflurane    </w:t>
      </w:r>
      <w:r>
        <w:t xml:space="preserve">   enoxaparin    </w:t>
      </w:r>
      <w:r>
        <w:t xml:space="preserve">   eptifibatide    </w:t>
      </w:r>
      <w:r>
        <w:t xml:space="preserve">   Erbitux    </w:t>
      </w:r>
      <w:r>
        <w:t xml:space="preserve">   filgrastim    </w:t>
      </w:r>
      <w:r>
        <w:t xml:space="preserve">   gemcitabine    </w:t>
      </w:r>
      <w:r>
        <w:t xml:space="preserve">   immune globulin    </w:t>
      </w:r>
      <w:r>
        <w:t xml:space="preserve">   levofloxacin    </w:t>
      </w:r>
      <w:r>
        <w:t xml:space="preserve">   Lipitor    </w:t>
      </w:r>
      <w:r>
        <w:t xml:space="preserve">   Nexium    </w:t>
      </w:r>
      <w:r>
        <w:t xml:space="preserve">   Primaxin    </w:t>
      </w:r>
      <w:r>
        <w:t xml:space="preserve">   Procrit    </w:t>
      </w:r>
      <w:r>
        <w:t xml:space="preserve">   Remicade    </w:t>
      </w:r>
      <w:r>
        <w:t xml:space="preserve">   Taxotere    </w:t>
      </w:r>
      <w:r>
        <w:t xml:space="preserve">   Thrombin-JMI    </w:t>
      </w:r>
      <w:r>
        <w:t xml:space="preserve">   Zyvox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medications PHM1260</dc:title>
  <dcterms:created xsi:type="dcterms:W3CDTF">2021-10-11T00:07:30Z</dcterms:created>
  <dcterms:modified xsi:type="dcterms:W3CDTF">2021-10-11T00:07:30Z</dcterms:modified>
</cp:coreProperties>
</file>