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2D shapes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quadrilateral    </w:t>
      </w:r>
      <w:r>
        <w:t xml:space="preserve">   irregular    </w:t>
      </w:r>
      <w:r>
        <w:t xml:space="preserve">   regular    </w:t>
      </w:r>
      <w:r>
        <w:t xml:space="preserve">   triangle    </w:t>
      </w:r>
      <w:r>
        <w:t xml:space="preserve">   dodecagon    </w:t>
      </w:r>
      <w:r>
        <w:t xml:space="preserve">   concave    </w:t>
      </w:r>
      <w:r>
        <w:t xml:space="preserve">   convex    </w:t>
      </w:r>
      <w:r>
        <w:t xml:space="preserve">   heptagon    </w:t>
      </w:r>
      <w:r>
        <w:t xml:space="preserve">   pentagon    </w:t>
      </w:r>
      <w:r>
        <w:t xml:space="preserve">   polygon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2D shapes</dc:title>
  <dcterms:created xsi:type="dcterms:W3CDTF">2021-10-11T00:09:21Z</dcterms:created>
  <dcterms:modified xsi:type="dcterms:W3CDTF">2021-10-11T00:09:21Z</dcterms:modified>
</cp:coreProperties>
</file>