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2nd Grade Word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know    </w:t>
      </w:r>
      <w:r>
        <w:t xml:space="preserve">   own    </w:t>
      </w:r>
      <w:r>
        <w:t xml:space="preserve">   other    </w:t>
      </w:r>
      <w:r>
        <w:t xml:space="preserve">   better    </w:t>
      </w:r>
      <w:r>
        <w:t xml:space="preserve">   want    </w:t>
      </w:r>
      <w:r>
        <w:t xml:space="preserve">   many    </w:t>
      </w:r>
      <w:r>
        <w:t xml:space="preserve">   these    </w:t>
      </w:r>
      <w:r>
        <w:t xml:space="preserve">   now    </w:t>
      </w:r>
      <w:r>
        <w:t xml:space="preserve">   where    </w:t>
      </w:r>
      <w:r>
        <w:t xml:space="preserve">   than    </w:t>
      </w:r>
      <w:r>
        <w:t xml:space="preserve">   sure    </w:t>
      </w:r>
      <w:r>
        <w:t xml:space="preserve">   while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2nd Grade Word List</dc:title>
  <dcterms:created xsi:type="dcterms:W3CDTF">2021-10-11T00:09:12Z</dcterms:created>
  <dcterms:modified xsi:type="dcterms:W3CDTF">2021-10-11T00:09:12Z</dcterms:modified>
</cp:coreProperties>
</file>