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chambers    </w:t>
      </w:r>
      <w:r>
        <w:t xml:space="preserve">   constitution    </w:t>
      </w:r>
      <w:r>
        <w:t xml:space="preserve">   makelaws    </w:t>
      </w:r>
      <w:r>
        <w:t xml:space="preserve">   executelaws    </w:t>
      </w:r>
      <w:r>
        <w:t xml:space="preserve">   taxes    </w:t>
      </w:r>
      <w:r>
        <w:t xml:space="preserve">   bicameral    </w:t>
      </w:r>
      <w:r>
        <w:t xml:space="preserve">   vicepresident    </w:t>
      </w:r>
      <w:r>
        <w:t xml:space="preserve">   cabinet    </w:t>
      </w:r>
      <w:r>
        <w:t xml:space="preserve">   supremecourt    </w:t>
      </w:r>
      <w:r>
        <w:t xml:space="preserve">   president    </w:t>
      </w:r>
      <w:r>
        <w:t xml:space="preserve">   senate    </w:t>
      </w:r>
      <w:r>
        <w:t xml:space="preserve">   houseofrepresentatives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</dc:title>
  <dcterms:created xsi:type="dcterms:W3CDTF">2021-10-11T00:09:53Z</dcterms:created>
  <dcterms:modified xsi:type="dcterms:W3CDTF">2021-10-11T00:09:53Z</dcterms:modified>
</cp:coreProperties>
</file>