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Senses: Touch / Skin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rough    </w:t>
      </w:r>
      <w:r>
        <w:t xml:space="preserve">   soft    </w:t>
      </w:r>
      <w:r>
        <w:t xml:space="preserve">   cold    </w:t>
      </w:r>
      <w:r>
        <w:t xml:space="preserve">   feet    </w:t>
      </w:r>
      <w:r>
        <w:t xml:space="preserve">   lips    </w:t>
      </w:r>
      <w:r>
        <w:t xml:space="preserve">   washing    </w:t>
      </w:r>
      <w:r>
        <w:t xml:space="preserve">   arm    </w:t>
      </w:r>
      <w:r>
        <w:t xml:space="preserve">   hands    </w:t>
      </w:r>
      <w:r>
        <w:t xml:space="preserve">   hair    </w:t>
      </w:r>
      <w:r>
        <w:t xml:space="preserve">   sense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Senses: Touch / Skin </dc:title>
  <dcterms:created xsi:type="dcterms:W3CDTF">2021-10-11T00:15:46Z</dcterms:created>
  <dcterms:modified xsi:type="dcterms:W3CDTF">2021-10-11T00:15:46Z</dcterms:modified>
</cp:coreProperties>
</file>