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portion    </w:t>
      </w:r>
      <w:r>
        <w:t xml:space="preserve">   tin    </w:t>
      </w:r>
      <w:r>
        <w:t xml:space="preserve">   pineapple    </w:t>
      </w:r>
      <w:r>
        <w:t xml:space="preserve">   pear    </w:t>
      </w:r>
      <w:r>
        <w:t xml:space="preserve">   melon    </w:t>
      </w:r>
      <w:r>
        <w:t xml:space="preserve">   mango    </w:t>
      </w:r>
      <w:r>
        <w:t xml:space="preserve">   juicy    </w:t>
      </w:r>
      <w:r>
        <w:t xml:space="preserve">   frozen    </w:t>
      </w:r>
      <w:r>
        <w:t xml:space="preserve">   fresh    </w:t>
      </w:r>
      <w:r>
        <w:t xml:space="preserve">   dried    </w:t>
      </w:r>
      <w:r>
        <w:t xml:space="preserve">   cucumber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 day</dc:title>
  <dcterms:created xsi:type="dcterms:W3CDTF">2021-10-11T00:14:15Z</dcterms:created>
  <dcterms:modified xsi:type="dcterms:W3CDTF">2021-10-11T00:14:15Z</dcterms:modified>
</cp:coreProperties>
</file>