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give an animal or object qualities or abilities that only a human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lines of poetry (usually 4 or more) arranged according to a fixed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word describes a sound and actually mimics the sound of the object or action it refers to when it is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use language to exaggerate what you mean or emphasize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figure of speech that is used to make a comparison between two things that aren't alike but do have something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person or author makes an indirect reference in speech, text, or song to an event or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happens when words that start with the same sound (not just the same letter) are used repeatedly in a phrase or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or phrase that does not have its normal everyday,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that directly compares two different things. a phrase that begins with "as" or "like."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phrase made of two or more words that actually have opposite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Japanese poem consisting of three short lines that do not rhyme with counted syllables</w:t>
            </w:r>
          </w:p>
        </w:tc>
      </w:tr>
    </w:tbl>
    <w:p>
      <w:pPr>
        <w:pStyle w:val="WordBankMedium"/>
      </w:pPr>
      <w:r>
        <w:t xml:space="preserve">   Metaphor    </w:t>
      </w:r>
      <w:r>
        <w:t xml:space="preserve">   Simile    </w:t>
      </w:r>
      <w:r>
        <w:t xml:space="preserve">   Hyperbole    </w:t>
      </w:r>
      <w:r>
        <w:t xml:space="preserve">   Alliteration    </w:t>
      </w:r>
      <w:r>
        <w:t xml:space="preserve">   Allusion    </w:t>
      </w:r>
      <w:r>
        <w:t xml:space="preserve">   Onomatopoeia    </w:t>
      </w:r>
      <w:r>
        <w:t xml:space="preserve">   Oxymoron    </w:t>
      </w:r>
      <w:r>
        <w:t xml:space="preserve">   Figurative Language    </w:t>
      </w:r>
      <w:r>
        <w:t xml:space="preserve">   Personification    </w:t>
      </w:r>
      <w:r>
        <w:t xml:space="preserve">   Stanza    </w:t>
      </w:r>
      <w:r>
        <w:t xml:space="preserve">   Haiku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Figurative Language</dc:title>
  <dcterms:created xsi:type="dcterms:W3CDTF">2021-10-11T00:16:45Z</dcterms:created>
  <dcterms:modified xsi:type="dcterms:W3CDTF">2021-10-11T00:16:45Z</dcterms:modified>
</cp:coreProperties>
</file>