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grade integers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Above    </w:t>
      </w:r>
      <w:r>
        <w:t xml:space="preserve">   Backward    </w:t>
      </w:r>
      <w:r>
        <w:t xml:space="preserve">   Before    </w:t>
      </w:r>
      <w:r>
        <w:t xml:space="preserve">   Debt    </w:t>
      </w:r>
      <w:r>
        <w:t xml:space="preserve">   Deposit    </w:t>
      </w:r>
      <w:r>
        <w:t xml:space="preserve">   Elevation    </w:t>
      </w:r>
      <w:r>
        <w:t xml:space="preserve">   Forward    </w:t>
      </w:r>
      <w:r>
        <w:t xml:space="preserve">   Gain    </w:t>
      </w:r>
      <w:r>
        <w:t xml:space="preserve">   Increase    </w:t>
      </w:r>
      <w:r>
        <w:t xml:space="preserve">   Loss    </w:t>
      </w:r>
      <w:r>
        <w:t xml:space="preserve">   Profit    </w:t>
      </w:r>
      <w:r>
        <w:t xml:space="preserve">   Score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integers vocabulary </dc:title>
  <dcterms:created xsi:type="dcterms:W3CDTF">2021-10-11T00:17:12Z</dcterms:created>
  <dcterms:modified xsi:type="dcterms:W3CDTF">2021-10-11T00:17:12Z</dcterms:modified>
</cp:coreProperties>
</file>