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 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LAYERS    </w:t>
      </w:r>
      <w:r>
        <w:t xml:space="preserve">   SPEED    </w:t>
      </w:r>
      <w:r>
        <w:t xml:space="preserve">   LOUDNESS    </w:t>
      </w:r>
      <w:r>
        <w:t xml:space="preserve">   SILENCE    </w:t>
      </w:r>
      <w:r>
        <w:t xml:space="preserve">   DURATION    </w:t>
      </w:r>
      <w:r>
        <w:t xml:space="preserve">   PITCH    </w:t>
      </w:r>
      <w:r>
        <w:t xml:space="preserve">   DYNAMICS    </w:t>
      </w:r>
      <w:r>
        <w:t xml:space="preserve">   TEXTURE    </w:t>
      </w:r>
      <w:r>
        <w:t xml:space="preserve">   TEMPO    </w:t>
      </w:r>
      <w:r>
        <w:t xml:space="preserve">   TIMBRE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Elements of Music</dc:title>
  <dcterms:created xsi:type="dcterms:W3CDTF">2021-10-11T00:17:50Z</dcterms:created>
  <dcterms:modified xsi:type="dcterms:W3CDTF">2021-10-11T00:17:50Z</dcterms:modified>
</cp:coreProperties>
</file>