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forth    </w:t>
      </w:r>
      <w:r>
        <w:t xml:space="preserve">   so    </w:t>
      </w:r>
      <w:r>
        <w:t xml:space="preserve">   and    </w:t>
      </w:r>
      <w:r>
        <w:t xml:space="preserve">   tongues    </w:t>
      </w:r>
      <w:r>
        <w:t xml:space="preserve">   of    </w:t>
      </w:r>
      <w:r>
        <w:t xml:space="preserve">   interpretation    </w:t>
      </w:r>
      <w:r>
        <w:t xml:space="preserve">   healing    </w:t>
      </w:r>
      <w:r>
        <w:t xml:space="preserve">   visions    </w:t>
      </w:r>
      <w:r>
        <w:t xml:space="preserve">   revelation    </w:t>
      </w:r>
      <w:r>
        <w:t xml:space="preserve">   prophecy    </w:t>
      </w:r>
      <w:r>
        <w:t xml:space="preserve">   gift    </w:t>
      </w:r>
      <w:r>
        <w:t xml:space="preserve">   the    </w:t>
      </w:r>
      <w:r>
        <w:t xml:space="preserve">   in    </w:t>
      </w:r>
      <w:r>
        <w:t xml:space="preserve">   believe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Article of Faith</dc:title>
  <dcterms:created xsi:type="dcterms:W3CDTF">2021-10-11T00:19:15Z</dcterms:created>
  <dcterms:modified xsi:type="dcterms:W3CDTF">2021-10-11T00:19:15Z</dcterms:modified>
</cp:coreProperties>
</file>