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Government &amp;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responsible for carrying out, or executing, the law; includes the leader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Investing in humans; education, training, healthcare,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of people over the age of 7 who can read or write with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ban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uses their time and money to start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government pretty much free 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Leader- prime minister, appointed by parliament  Lawmaking body- parliament  Figure Heads- kings of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Objects/Substances from nature used to make products to sell for human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"Average per person"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where one person makes all the rules and decisions without input from anyone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Leader- president, elected by the citizen  Lawmaking body-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Law-making body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government decides how goods and services will be produced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group rules, a little say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Lots of personal freedoms and say for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ruler, No personal freedoms or say for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economic systems have characteristics of both market and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amount of all goods and services produced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to limit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limit on the amount of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country rules by a queen or king</w:t>
            </w:r>
          </w:p>
        </w:tc>
      </w:tr>
    </w:tbl>
    <w:p>
      <w:pPr>
        <w:pStyle w:val="WordBankLarge"/>
      </w:pPr>
      <w:r>
        <w:t xml:space="preserve">   GDP    </w:t>
      </w:r>
      <w:r>
        <w:t xml:space="preserve">   Command economy    </w:t>
      </w:r>
      <w:r>
        <w:t xml:space="preserve">   Trade barrier    </w:t>
      </w:r>
      <w:r>
        <w:t xml:space="preserve">   Tariff    </w:t>
      </w:r>
      <w:r>
        <w:t xml:space="preserve">   Quota    </w:t>
      </w:r>
      <w:r>
        <w:t xml:space="preserve">   Embargo    </w:t>
      </w:r>
      <w:r>
        <w:t xml:space="preserve">   Entrepreneur    </w:t>
      </w:r>
      <w:r>
        <w:t xml:space="preserve">   Currency    </w:t>
      </w:r>
      <w:r>
        <w:t xml:space="preserve">   Human capital    </w:t>
      </w:r>
      <w:r>
        <w:t xml:space="preserve">   Per capita    </w:t>
      </w:r>
      <w:r>
        <w:t xml:space="preserve">   Natural resource    </w:t>
      </w:r>
      <w:r>
        <w:t xml:space="preserve">   Literacy rate    </w:t>
      </w:r>
      <w:r>
        <w:t xml:space="preserve">   Mixed economy    </w:t>
      </w:r>
      <w:r>
        <w:t xml:space="preserve">   Autocratic    </w:t>
      </w:r>
      <w:r>
        <w:t xml:space="preserve">   Democratic    </w:t>
      </w:r>
      <w:r>
        <w:t xml:space="preserve">   Oligarchic    </w:t>
      </w:r>
      <w:r>
        <w:t xml:space="preserve">   Parliamentary Democracy    </w:t>
      </w:r>
      <w:r>
        <w:t xml:space="preserve">   Presidential Democracy    </w:t>
      </w:r>
      <w:r>
        <w:t xml:space="preserve">   Legislature    </w:t>
      </w:r>
      <w:r>
        <w:t xml:space="preserve">   Executive branch    </w:t>
      </w:r>
      <w:r>
        <w:t xml:space="preserve">   Dictatorship    </w:t>
      </w:r>
      <w:r>
        <w:t xml:space="preserve">   Monarchy    </w:t>
      </w:r>
      <w:r>
        <w:t xml:space="preserve">   Anarchy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Government &amp; Economics</dc:title>
  <dcterms:created xsi:type="dcterms:W3CDTF">2021-10-11T00:19:30Z</dcterms:created>
  <dcterms:modified xsi:type="dcterms:W3CDTF">2021-10-11T00:19:30Z</dcterms:modified>
</cp:coreProperties>
</file>