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repeating    </w:t>
      </w:r>
      <w:r>
        <w:t xml:space="preserve">   terminating    </w:t>
      </w:r>
      <w:r>
        <w:t xml:space="preserve">   GCF    </w:t>
      </w:r>
      <w:r>
        <w:t xml:space="preserve">   reciprocal    </w:t>
      </w:r>
      <w:r>
        <w:t xml:space="preserve">   complementary    </w:t>
      </w:r>
      <w:r>
        <w:t xml:space="preserve">   supplementary    </w:t>
      </w:r>
      <w:r>
        <w:t xml:space="preserve">   congruent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dividen    </w:t>
      </w:r>
      <w:r>
        <w:t xml:space="preserve">   divisor    </w:t>
      </w:r>
      <w:r>
        <w:t xml:space="preserve">   inverse    </w:t>
      </w:r>
      <w:r>
        <w:t xml:space="preserve">   rational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</dc:title>
  <dcterms:created xsi:type="dcterms:W3CDTF">2021-10-11T00:20:11Z</dcterms:created>
  <dcterms:modified xsi:type="dcterms:W3CDTF">2021-10-11T00:20:11Z</dcterms:modified>
</cp:coreProperties>
</file>