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95 theses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Faith    </w:t>
      </w:r>
      <w:r>
        <w:t xml:space="preserve">   Debate    </w:t>
      </w:r>
      <w:r>
        <w:t xml:space="preserve">   Indulgence     </w:t>
      </w:r>
      <w:r>
        <w:t xml:space="preserve">   Romans    </w:t>
      </w:r>
      <w:r>
        <w:t xml:space="preserve">   Monk    </w:t>
      </w:r>
      <w:r>
        <w:t xml:space="preserve">   Lawyer    </w:t>
      </w:r>
      <w:r>
        <w:t xml:space="preserve">   Reformation    </w:t>
      </w:r>
      <w:r>
        <w:t xml:space="preserve">   Church    </w:t>
      </w:r>
      <w:r>
        <w:t xml:space="preserve">   Luther    </w:t>
      </w:r>
      <w:r>
        <w:t xml:space="preserve">   Martin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 theses</dc:title>
  <dcterms:created xsi:type="dcterms:W3CDTF">2021-10-11T00:21:08Z</dcterms:created>
  <dcterms:modified xsi:type="dcterms:W3CDTF">2021-10-11T00:21:08Z</dcterms:modified>
</cp:coreProperties>
</file>