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AAMI ST79:2017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Temperature excess above the temperature of saturated stream at the same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Centers For Disease Control And Prevention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Specialized clothing or equipment worn for protection against hazardous materials, blood-borne pathogens, or other potentially infectious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Fever-producing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Presence of potentially infectious, pathogenic, organisms in or on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Removal of contamination from an item to the extent necessary for further processing or for the intended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Free from viable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Documented procedure performed by the device manufacturer for obtaining, recording, and interpreting the results required to establish that a process will consistently yield product complying with predetermined specification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Approximately one tenth of a foot-candle.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Any object that can penetrate skin, including to but not limited to, needles, scalpel, scalpel blades, broken glass,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Sterilization method that involves the shortest possible time between a sterilized item’s removal from the sterilizer and its aseptic transfer to the sterile field. Immediacy implies that a sterilized item is used during the procedure for which it was sterilized and in a manner that minimizes its exposure to air and other environmental contaminants. A sterilized item intended for immediate use is not stored for future use nor held from one case to another. Immediacy, rather than being defined according to a specific time frame, is established through the critical analysis and expert collaboration of the health care team.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Population of viable microorganisms on a product and/or a sterile Barrie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Accumulated biomass of bacteria &amp; extracellular material that is tightly adhered to a surface &amp; cannot be removed easily.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of cleaning &amp; disinfecting soiled medical devices to render them safe for handling &amp; to the extent necessary for subsequent processing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 Item designed to constitute a defined resistance to a sterilization process and used to assess performance of the process- process challenge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Time or dose required to achieve inactivation of 90% of a population of the test microorganism under stated conditions. The larger the D Value the more resistant the microorganism is to destruction.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chemical indicators designed to react to all critical variables, with the stated values having been generated to be equivalent to, or exceed, the performance requirements given in the ANSI/AAMI/ISO 11138 series for BIs. (integrating indicators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sterility assurance level (SAL): Probability of a single viable microorganism occurring on an item after sterilization. SAL is normally expressed as 10-n. A SAL of 10-6 means that there is less than or equal to one chance in a million that a single viable microorganism is present on a sterilized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Written recommendations provided by the manufacturer that provide instructions for operation and safe and effective use of its device.instructions for 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Occupational safety and Health Organization</w:t>
            </w:r>
          </w:p>
        </w:tc>
      </w:tr>
    </w:tbl>
    <w:p>
      <w:pPr>
        <w:pStyle w:val="WordBankLarge"/>
      </w:pPr>
      <w:r>
        <w:t xml:space="preserve">   Bioburden    </w:t>
      </w:r>
      <w:r>
        <w:t xml:space="preserve">   Biofilm    </w:t>
      </w:r>
      <w:r>
        <w:t xml:space="preserve">   Contaminated    </w:t>
      </w:r>
      <w:r>
        <w:t xml:space="preserve">   Decontamination    </w:t>
      </w:r>
      <w:r>
        <w:t xml:space="preserve">   Pyrogen    </w:t>
      </w:r>
      <w:r>
        <w:t xml:space="preserve">   Sterile    </w:t>
      </w:r>
      <w:r>
        <w:t xml:space="preserve">   Superheat    </w:t>
      </w:r>
      <w:r>
        <w:t xml:space="preserve">   Validation    </w:t>
      </w:r>
      <w:r>
        <w:t xml:space="preserve">   PPE    </w:t>
      </w:r>
      <w:r>
        <w:t xml:space="preserve">   OSHA    </w:t>
      </w:r>
      <w:r>
        <w:t xml:space="preserve">   CDC    </w:t>
      </w:r>
      <w:r>
        <w:t xml:space="preserve">   D-Value    </w:t>
      </w:r>
      <w:r>
        <w:t xml:space="preserve">   Sharp    </w:t>
      </w:r>
      <w:r>
        <w:t xml:space="preserve">   SAL    </w:t>
      </w:r>
      <w:r>
        <w:t xml:space="preserve">   PCD    </w:t>
      </w:r>
      <w:r>
        <w:t xml:space="preserve">   IFU    </w:t>
      </w:r>
      <w:r>
        <w:t xml:space="preserve">   IUSS    </w:t>
      </w:r>
      <w:r>
        <w:t xml:space="preserve">   lux    </w:t>
      </w:r>
      <w:r>
        <w:t xml:space="preserve">   Type 5    </w:t>
      </w:r>
      <w:r>
        <w:t xml:space="preserve">   cleaning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AAMI ST79:2017</dc:title>
  <dcterms:created xsi:type="dcterms:W3CDTF">2021-10-11T00:28:33Z</dcterms:created>
  <dcterms:modified xsi:type="dcterms:W3CDTF">2021-10-11T00:28:33Z</dcterms:modified>
</cp:coreProperties>
</file>