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ADL 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Mechanical Lift    </w:t>
      </w:r>
      <w:r>
        <w:t xml:space="preserve">   Toilet    </w:t>
      </w:r>
      <w:r>
        <w:t xml:space="preserve">   Eating    </w:t>
      </w:r>
      <w:r>
        <w:t xml:space="preserve">   Transfer    </w:t>
      </w:r>
      <w:r>
        <w:t xml:space="preserve">   Bed Mobility    </w:t>
      </w:r>
      <w:r>
        <w:t xml:space="preserve">   Total Dependent    </w:t>
      </w:r>
      <w:r>
        <w:t xml:space="preserve">   Extensive Assist    </w:t>
      </w:r>
      <w:r>
        <w:t xml:space="preserve">   Limited Assist    </w:t>
      </w:r>
      <w:r>
        <w:t xml:space="preserve">   Supervision    </w:t>
      </w:r>
      <w:r>
        <w:t xml:space="preserve">   Independent    </w:t>
      </w:r>
      <w:r>
        <w:t xml:space="preserve">   Incontinent    </w:t>
      </w:r>
      <w:r>
        <w:t xml:space="preserve">   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ADL Coding</dc:title>
  <dcterms:created xsi:type="dcterms:W3CDTF">2021-10-11T00:39:26Z</dcterms:created>
  <dcterms:modified xsi:type="dcterms:W3CDTF">2021-10-11T00:39:26Z</dcterms:modified>
</cp:coreProperties>
</file>