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AFORESTDRIP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Punctuation    </w:t>
      </w:r>
      <w:r>
        <w:t xml:space="preserve">   Repetition    </w:t>
      </w:r>
      <w:r>
        <w:t xml:space="preserve">   Inclusive Language    </w:t>
      </w:r>
      <w:r>
        <w:t xml:space="preserve">   Direct Language    </w:t>
      </w:r>
      <w:r>
        <w:t xml:space="preserve">   Tripling    </w:t>
      </w:r>
      <w:r>
        <w:t xml:space="preserve">   Statistics    </w:t>
      </w:r>
      <w:r>
        <w:t xml:space="preserve">   Emotive Language    </w:t>
      </w:r>
      <w:r>
        <w:t xml:space="preserve">   Rhetorical Question    </w:t>
      </w:r>
      <w:r>
        <w:t xml:space="preserve">   Opinion    </w:t>
      </w:r>
      <w:r>
        <w:t xml:space="preserve">   Fact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AFORESTDRIP</dc:title>
  <dcterms:created xsi:type="dcterms:W3CDTF">2021-10-11T00:42:42Z</dcterms:created>
  <dcterms:modified xsi:type="dcterms:W3CDTF">2021-10-11T00:42:42Z</dcterms:modified>
</cp:coreProperties>
</file>