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AIDS    </w:t>
      </w:r>
      <w:r>
        <w:t xml:space="preserve">   Blood    </w:t>
      </w:r>
      <w:r>
        <w:t xml:space="preserve">   Death    </w:t>
      </w:r>
      <w:r>
        <w:t xml:space="preserve">   Drugs    </w:t>
      </w:r>
      <w:r>
        <w:t xml:space="preserve">   HIV    </w:t>
      </w:r>
      <w:r>
        <w:t xml:space="preserve">   Homosexual    </w:t>
      </w:r>
      <w:r>
        <w:t xml:space="preserve">   Incurable    </w:t>
      </w:r>
      <w:r>
        <w:t xml:space="preserve">   Magic Johnson    </w:t>
      </w:r>
      <w:r>
        <w:t xml:space="preserve">   Needles    </w:t>
      </w:r>
      <w:r>
        <w:t xml:space="preserve">   Poverty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AIDS</dc:title>
  <dcterms:created xsi:type="dcterms:W3CDTF">2021-10-11T00:45:44Z</dcterms:created>
  <dcterms:modified xsi:type="dcterms:W3CDTF">2021-10-11T00:45:44Z</dcterms:modified>
</cp:coreProperties>
</file>