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BRAIN    </w:t>
      </w:r>
      <w:r>
        <w:t xml:space="preserve">   DIAPHRAGM    </w:t>
      </w:r>
      <w:r>
        <w:t xml:space="preserve">   DUODENUM    </w:t>
      </w:r>
      <w:r>
        <w:t xml:space="preserve">   HEART    </w:t>
      </w:r>
      <w:r>
        <w:t xml:space="preserve">   LUNG    </w:t>
      </w:r>
      <w:r>
        <w:t xml:space="preserve">   OESOPHAGUS    </w:t>
      </w:r>
      <w:r>
        <w:t xml:space="preserve">   PANCREAS    </w:t>
      </w:r>
      <w:r>
        <w:t xml:space="preserve">   SKULL    </w:t>
      </w:r>
      <w:r>
        <w:t xml:space="preserve">   SPLEEN    </w:t>
      </w:r>
      <w:r>
        <w:t xml:space="preserve">   STOMACH    </w:t>
      </w:r>
      <w:r>
        <w:t xml:space="preserve">   THORACIC SPINAL    </w:t>
      </w:r>
      <w:r>
        <w:t xml:space="preserve">   THORAX CAVITY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2021-10-12T20:41:05Z</dcterms:created>
  <dcterms:modified xsi:type="dcterms:W3CDTF">2021-10-12T20:41:05Z</dcterms:modified>
</cp:coreProperties>
</file>