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OF THE FINGERNAIL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bed epithelium    </w:t>
      </w:r>
      <w:r>
        <w:t xml:space="preserve">   nail malformation    </w:t>
      </w:r>
      <w:r>
        <w:t xml:space="preserve">   ligaments    </w:t>
      </w:r>
      <w:r>
        <w:t xml:space="preserve">   perionychium    </w:t>
      </w:r>
      <w:r>
        <w:t xml:space="preserve">   nail growth    </w:t>
      </w:r>
      <w:r>
        <w:t xml:space="preserve">   lunula    </w:t>
      </w:r>
      <w:r>
        <w:t xml:space="preserve">   anatomy    </w:t>
      </w:r>
      <w:r>
        <w:t xml:space="preserve">   healthy nails    </w:t>
      </w:r>
      <w:r>
        <w:t xml:space="preserve">   cuticle    </w:t>
      </w:r>
      <w:r>
        <w:t xml:space="preserve">   eponychium    </w:t>
      </w:r>
      <w:r>
        <w:t xml:space="preserve">   fingernail    </w:t>
      </w:r>
      <w:r>
        <w:t xml:space="preserve">   free edge    </w:t>
      </w:r>
      <w:r>
        <w:t xml:space="preserve">   hyponychium    </w:t>
      </w:r>
      <w:r>
        <w:t xml:space="preserve">   matrix    </w:t>
      </w:r>
      <w:r>
        <w:t xml:space="preserve">   nail groove    </w:t>
      </w:r>
      <w:r>
        <w:t xml:space="preserve">   nail plate    </w:t>
      </w:r>
      <w:r>
        <w:t xml:space="preserve">   nail wall    </w:t>
      </w:r>
      <w:r>
        <w:t xml:space="preserve">   nailbed    </w:t>
      </w:r>
      <w:r>
        <w:t xml:space="preserve">   nails    </w:t>
      </w:r>
      <w:r>
        <w:t xml:space="preserve">   pinkish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FINGERNAIL</dc:title>
  <dcterms:created xsi:type="dcterms:W3CDTF">2021-10-11T01:08:37Z</dcterms:created>
  <dcterms:modified xsi:type="dcterms:W3CDTF">2021-10-11T01:08:37Z</dcterms:modified>
</cp:coreProperties>
</file>