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after life    </w:t>
      </w:r>
      <w:r>
        <w:t xml:space="preserve">   cats    </w:t>
      </w:r>
      <w:r>
        <w:t xml:space="preserve">   desert    </w:t>
      </w:r>
      <w:r>
        <w:t xml:space="preserve">   Nile River    </w:t>
      </w:r>
      <w:r>
        <w:t xml:space="preserve">   sphinx    </w:t>
      </w:r>
      <w:r>
        <w:t xml:space="preserve">   papyrus    </w:t>
      </w:r>
      <w:r>
        <w:t xml:space="preserve">   hieroglyphics    </w:t>
      </w:r>
      <w:r>
        <w:t xml:space="preserve">   goddesses    </w:t>
      </w:r>
      <w:r>
        <w:t xml:space="preserve">   gods    </w:t>
      </w:r>
      <w:r>
        <w:t xml:space="preserve">   pharaoh    </w:t>
      </w:r>
      <w:r>
        <w:t xml:space="preserve">   pyramids    </w:t>
      </w:r>
      <w:r>
        <w:t xml:space="preserve">   Ancient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2021-10-11T01:11:28Z</dcterms:created>
  <dcterms:modified xsi:type="dcterms:W3CDTF">2021-10-11T01:11:28Z</dcterms:modified>
</cp:coreProperties>
</file>