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APLICAR PROCESOS DE HIGIENIZACION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INDUMENTARIA    </w:t>
      </w:r>
      <w:r>
        <w:t xml:space="preserve">   MICROORGANISMOS    </w:t>
      </w:r>
      <w:r>
        <w:t xml:space="preserve">   FORMATO    </w:t>
      </w:r>
      <w:r>
        <w:t xml:space="preserve">   DESINFECCION    </w:t>
      </w:r>
      <w:r>
        <w:t xml:space="preserve">   LIMPIEZA    </w:t>
      </w:r>
      <w:r>
        <w:t xml:space="preserve">   ORDEN    </w:t>
      </w:r>
      <w:r>
        <w:t xml:space="preserve">   POES    </w:t>
      </w:r>
      <w:r>
        <w:t xml:space="preserve">   REGISTRO    </w:t>
      </w:r>
      <w:r>
        <w:t xml:space="preserve">   BPM    </w:t>
      </w:r>
      <w:r>
        <w:t xml:space="preserve">   HIGIENIZACION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APLICAR PROCESOS DE HIGIENIZACION </dc:title>
  <dcterms:created xsi:type="dcterms:W3CDTF">2021-10-11T01:27:55Z</dcterms:created>
  <dcterms:modified xsi:type="dcterms:W3CDTF">2021-10-11T01:27:55Z</dcterms:modified>
</cp:coreProperties>
</file>