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Government Crossword Continued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people acquire their political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act ended the spoil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Equality of _________ is when everyone is guaranteed the same chance to succeed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Leaders who follow news in specific policy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distribution of opinions that shows two responses being chosen about as frequently as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Civil rights are also referred to as "_____ rights"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independent agency that regulates intersate and international communication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 journalism scrutinizes public and business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implication that people choose what benefits them personally is called the _____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Civil liberties are also referred to as "______ rights"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form of newsletter, journal, or "log" of thoughts for public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cabinet department with the most employees is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Relatively routine political behavior that uses institutional channels and is acceptable to the dominant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_________ aims at proportional allocation of benefits without requiring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political _____ is a list of issues that need government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Media executives, editors, or reporters who direct the flow of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Position in society, based on combination of education, occupational status, and income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asymmetrical but generally bell shaped distribution of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formal term for "soft news"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clear and present danger test was formulated by the court's decision in _____ v.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symmetrical bell shaped distribution of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 journalism is election coverage that focuses on which candidate is ahead rather than national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third clause in Article 1, Section 8 of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commitment by a business, employer, or institution to expand opportunities for women, minorities, and the disabled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collected attitudes of citizens concerning a given issue or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clause in Section 8 of Article 1 in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Plessy v. Ferguson based their decision on what doctrine?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 event is a situation that is so 'newsworthy" that the mass media are compelled to cover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________ requires that a specified proportional share of a benefit go to a favored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degree to which a news story is important enough to be covered in mass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Equality of ________ is when the government redistributes the wealth and status so the people have complete economic and social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W.E.B DuBois founded what association in 1909? (Abbreviation)</w:t>
            </w:r>
          </w:p>
        </w:tc>
      </w:tr>
    </w:tbl>
    <w:p>
      <w:pPr>
        <w:pStyle w:val="WordBankLarge"/>
      </w:pPr>
      <w:r>
        <w:t xml:space="preserve">   Department of Defense    </w:t>
      </w:r>
      <w:r>
        <w:t xml:space="preserve">   Pendleton Act    </w:t>
      </w:r>
      <w:r>
        <w:t xml:space="preserve">   Negative    </w:t>
      </w:r>
      <w:r>
        <w:t xml:space="preserve">   Positive    </w:t>
      </w:r>
      <w:r>
        <w:t xml:space="preserve">   Schenck    </w:t>
      </w:r>
      <w:r>
        <w:t xml:space="preserve">   Opportunity    </w:t>
      </w:r>
      <w:r>
        <w:t xml:space="preserve">   Outcome    </w:t>
      </w:r>
      <w:r>
        <w:t xml:space="preserve">   Quote    </w:t>
      </w:r>
      <w:r>
        <w:t xml:space="preserve">   Goal    </w:t>
      </w:r>
      <w:r>
        <w:t xml:space="preserve">   Separate but Equal    </w:t>
      </w:r>
      <w:r>
        <w:t xml:space="preserve">   NAACP    </w:t>
      </w:r>
      <w:r>
        <w:t xml:space="preserve">   Affirmative Action    </w:t>
      </w:r>
      <w:r>
        <w:t xml:space="preserve">   Elastic Clause    </w:t>
      </w:r>
      <w:r>
        <w:t xml:space="preserve">   Commerce Clause    </w:t>
      </w:r>
      <w:r>
        <w:t xml:space="preserve">   Political Socialization    </w:t>
      </w:r>
      <w:r>
        <w:t xml:space="preserve">   Skewed Distribution    </w:t>
      </w:r>
      <w:r>
        <w:t xml:space="preserve">   Normal distribution    </w:t>
      </w:r>
      <w:r>
        <w:t xml:space="preserve">   Bimodal Distribution    </w:t>
      </w:r>
      <w:r>
        <w:t xml:space="preserve">   Socioeconomic Status    </w:t>
      </w:r>
      <w:r>
        <w:t xml:space="preserve">   Self Interest    </w:t>
      </w:r>
      <w:r>
        <w:t xml:space="preserve">   Public Opinion    </w:t>
      </w:r>
      <w:r>
        <w:t xml:space="preserve">   Conventional Participation    </w:t>
      </w:r>
      <w:r>
        <w:t xml:space="preserve">   Attentive Policy Elites    </w:t>
      </w:r>
      <w:r>
        <w:t xml:space="preserve">   Blogs    </w:t>
      </w:r>
      <w:r>
        <w:t xml:space="preserve">   Newsworthiness    </w:t>
      </w:r>
      <w:r>
        <w:t xml:space="preserve">   Infotainment    </w:t>
      </w:r>
      <w:r>
        <w:t xml:space="preserve">   FCC    </w:t>
      </w:r>
      <w:r>
        <w:t xml:space="preserve">   Gatekeepers    </w:t>
      </w:r>
      <w:r>
        <w:t xml:space="preserve">   Agenda    </w:t>
      </w:r>
      <w:r>
        <w:t xml:space="preserve">   Media    </w:t>
      </w:r>
      <w:r>
        <w:t xml:space="preserve">   Watchdog    </w:t>
      </w:r>
      <w:r>
        <w:t xml:space="preserve">   Horse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Government Crossword Continued</dc:title>
  <dcterms:created xsi:type="dcterms:W3CDTF">2021-10-11T01:28:17Z</dcterms:created>
  <dcterms:modified xsi:type="dcterms:W3CDTF">2021-10-11T01:28:17Z</dcterms:modified>
</cp:coreProperties>
</file>