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AREAS OF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FEELINGS    </w:t>
      </w:r>
      <w:r>
        <w:t xml:space="preserve">   ROUTINES    </w:t>
      </w:r>
      <w:r>
        <w:t xml:space="preserve">   HABITS    </w:t>
      </w:r>
      <w:r>
        <w:t xml:space="preserve">   SUPPORT    </w:t>
      </w:r>
      <w:r>
        <w:t xml:space="preserve">   OCCUPATIONAL    </w:t>
      </w:r>
      <w:r>
        <w:t xml:space="preserve">   FINANCIAL    </w:t>
      </w:r>
      <w:r>
        <w:t xml:space="preserve">   ENVIRONMENTAL    </w:t>
      </w:r>
      <w:r>
        <w:t xml:space="preserve">   PHYSICAL    </w:t>
      </w:r>
      <w:r>
        <w:t xml:space="preserve">   INTELLECTUAL    </w:t>
      </w:r>
      <w:r>
        <w:t xml:space="preserve">   SPIRITUAL    </w:t>
      </w:r>
      <w:r>
        <w:t xml:space="preserve">   EMOTIONAL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OF WELLNESS</dc:title>
  <dcterms:created xsi:type="dcterms:W3CDTF">2021-10-11T01:32:44Z</dcterms:created>
  <dcterms:modified xsi:type="dcterms:W3CDTF">2021-10-11T01:32:44Z</dcterms:modified>
</cp:coreProperties>
</file>