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ASBESTOS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30 YEARS    </w:t>
      </w:r>
      <w:r>
        <w:t xml:space="preserve">   SAFETY DATA SHEET    </w:t>
      </w:r>
      <w:r>
        <w:t xml:space="preserve">   LUNGS    </w:t>
      </w:r>
      <w:r>
        <w:t xml:space="preserve">   DOT    </w:t>
      </w:r>
      <w:r>
        <w:t xml:space="preserve">   MANOMETER    </w:t>
      </w:r>
      <w:r>
        <w:t xml:space="preserve">   PREVALENT LEVEL    </w:t>
      </w:r>
      <w:r>
        <w:t xml:space="preserve">   35 DAYS    </w:t>
      </w:r>
      <w:r>
        <w:t xml:space="preserve">   10DAYS    </w:t>
      </w:r>
      <w:r>
        <w:t xml:space="preserve">   2LAYERS    </w:t>
      </w:r>
      <w:r>
        <w:t xml:space="preserve">   HEPA    </w:t>
      </w:r>
      <w:r>
        <w:t xml:space="preserve">   NIOSH    </w:t>
      </w:r>
      <w:r>
        <w:t xml:space="preserve">   FRIABLE    </w:t>
      </w:r>
      <w:r>
        <w:t xml:space="preserve">   AMPHIBOLE    </w:t>
      </w:r>
      <w:r>
        <w:t xml:space="preserve">   SERPENTINE    </w:t>
      </w:r>
      <w:r>
        <w:t xml:space="preserve">   CILIA    </w:t>
      </w:r>
      <w:r>
        <w:t xml:space="preserve">   LATENCY    </w:t>
      </w:r>
      <w:r>
        <w:t xml:space="preserve">   AHERA    </w:t>
      </w:r>
      <w:r>
        <w:t xml:space="preserve">   EPA    </w:t>
      </w:r>
      <w:r>
        <w:t xml:space="preserve">   OSHA    </w:t>
      </w:r>
      <w:r>
        <w:t xml:space="preserve">   CHRYSOTILE    </w:t>
      </w:r>
      <w:r>
        <w:t xml:space="preserve">   ASBESTOSIS    </w:t>
      </w:r>
      <w:r>
        <w:t xml:space="preserve">   GFCI    </w:t>
      </w:r>
      <w:r>
        <w:t xml:space="preserve">   SURFACTANT    </w:t>
      </w:r>
      <w:r>
        <w:t xml:space="preserve">   ENCAPSULANT    </w:t>
      </w:r>
      <w:r>
        <w:t xml:space="preserve">   RESPIRATOR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</dc:title>
  <dcterms:created xsi:type="dcterms:W3CDTF">2021-10-11T01:35:49Z</dcterms:created>
  <dcterms:modified xsi:type="dcterms:W3CDTF">2021-10-11T01:35:49Z</dcterms:modified>
</cp:coreProperties>
</file>