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Call to Action for Infants and Toddlers in Foster Care</w:t>
      </w:r>
    </w:p>
    <w:p>
      <w:pPr>
        <w:pStyle w:val="Questions"/>
      </w:pPr>
      <w:r>
        <w:t xml:space="preserve">1. ELEMMD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OTRSFE RAEC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METMARNTELAT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FNINAT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ELDDRTO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ZOER OT EETRH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EPTVNELMEDO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CLHDI LREAFEW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SIAOLC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ONIMETALO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KSIR TCSFORA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USBAE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CEEGLTN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AHCMNAETTT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NTREPAS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LFMISAEI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ANYEGC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Melmed    </w:t>
      </w:r>
      <w:r>
        <w:t xml:space="preserve">   Foster care    </w:t>
      </w:r>
      <w:r>
        <w:t xml:space="preserve">   Maltreatment    </w:t>
      </w:r>
      <w:r>
        <w:t xml:space="preserve">   Infant    </w:t>
      </w:r>
      <w:r>
        <w:t xml:space="preserve">   Toddler    </w:t>
      </w:r>
      <w:r>
        <w:t xml:space="preserve">   Zero to three    </w:t>
      </w:r>
      <w:r>
        <w:t xml:space="preserve">   development    </w:t>
      </w:r>
      <w:r>
        <w:t xml:space="preserve">   child welfare    </w:t>
      </w:r>
      <w:r>
        <w:t xml:space="preserve">   social    </w:t>
      </w:r>
      <w:r>
        <w:t xml:space="preserve">   emotional    </w:t>
      </w:r>
      <w:r>
        <w:t xml:space="preserve">   risk factors    </w:t>
      </w:r>
      <w:r>
        <w:t xml:space="preserve">   abuse    </w:t>
      </w:r>
      <w:r>
        <w:t xml:space="preserve">   neglect    </w:t>
      </w:r>
      <w:r>
        <w:t xml:space="preserve">   attachment    </w:t>
      </w:r>
      <w:r>
        <w:t xml:space="preserve">   parents    </w:t>
      </w:r>
      <w:r>
        <w:t xml:space="preserve">   families    </w:t>
      </w:r>
      <w:r>
        <w:t xml:space="preserve">   agency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Call to Action for Infants and Toddlers in Foster Care</dc:title>
  <dcterms:created xsi:type="dcterms:W3CDTF">2021-10-11T00:22:06Z</dcterms:created>
  <dcterms:modified xsi:type="dcterms:W3CDTF">2021-10-11T00:22:06Z</dcterms:modified>
</cp:coreProperties>
</file>