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Judgmental    </w:t>
      </w:r>
      <w:r>
        <w:t xml:space="preserve">   Charity    </w:t>
      </w:r>
      <w:r>
        <w:t xml:space="preserve">   Epiphany    </w:t>
      </w:r>
      <w:r>
        <w:t xml:space="preserve">   Responsibility    </w:t>
      </w:r>
      <w:r>
        <w:t xml:space="preserve">   Efficacy    </w:t>
      </w:r>
      <w:r>
        <w:t xml:space="preserve">   Emulate    </w:t>
      </w:r>
      <w:r>
        <w:t xml:space="preserve">   Universal    </w:t>
      </w:r>
      <w:r>
        <w:t xml:space="preserve">   Reciprocate    </w:t>
      </w:r>
      <w:r>
        <w:t xml:space="preserve">   Protocol    </w:t>
      </w:r>
      <w:r>
        <w:t xml:space="preserve">   Routine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Challenge</dc:title>
  <dcterms:created xsi:type="dcterms:W3CDTF">2021-10-11T00:22:32Z</dcterms:created>
  <dcterms:modified xsi:type="dcterms:W3CDTF">2021-10-11T00:22:32Z</dcterms:modified>
</cp:coreProperties>
</file>