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Faraway Island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Judaism    </w:t>
      </w:r>
      <w:r>
        <w:t xml:space="preserve">   Stiner    </w:t>
      </w:r>
      <w:r>
        <w:t xml:space="preserve">   Evert    </w:t>
      </w:r>
      <w:r>
        <w:t xml:space="preserve">   Austria    </w:t>
      </w:r>
      <w:r>
        <w:t xml:space="preserve">   Germany    </w:t>
      </w:r>
      <w:r>
        <w:t xml:space="preserve">   Alma    </w:t>
      </w:r>
      <w:r>
        <w:t xml:space="preserve">   Marta    </w:t>
      </w:r>
      <w:r>
        <w:t xml:space="preserve">   Papa    </w:t>
      </w:r>
      <w:r>
        <w:t xml:space="preserve">   Mamma    </w:t>
      </w:r>
      <w:r>
        <w:t xml:space="preserve">   Sweden    </w:t>
      </w:r>
      <w:r>
        <w:t xml:space="preserve">   Nellie    </w:t>
      </w:r>
      <w:r>
        <w:t xml:space="preserve">   Stefie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Faraway Island</dc:title>
  <dcterms:created xsi:type="dcterms:W3CDTF">2021-10-11T00:23:30Z</dcterms:created>
  <dcterms:modified xsi:type="dcterms:W3CDTF">2021-10-11T00:23:30Z</dcterms:modified>
</cp:coreProperties>
</file>