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 Guide To Dragons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strong    </w:t>
      </w:r>
      <w:r>
        <w:t xml:space="preserve">   beast    </w:t>
      </w:r>
      <w:r>
        <w:t xml:space="preserve">   tamer    </w:t>
      </w:r>
      <w:r>
        <w:t xml:space="preserve">   food    </w:t>
      </w:r>
      <w:r>
        <w:t xml:space="preserve">   fantasy    </w:t>
      </w:r>
      <w:r>
        <w:t xml:space="preserve">   scary    </w:t>
      </w:r>
      <w:r>
        <w:t xml:space="preserve">   badbreath    </w:t>
      </w:r>
      <w:r>
        <w:t xml:space="preserve">   claws    </w:t>
      </w:r>
      <w:r>
        <w:t xml:space="preserve">   wings    </w:t>
      </w:r>
      <w:r>
        <w:t xml:space="preserve">   icefire    </w:t>
      </w:r>
      <w:r>
        <w:t xml:space="preserve">   fire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 Guide To Dragons Crossword</dc:title>
  <dcterms:created xsi:type="dcterms:W3CDTF">2021-10-10T23:42:17Z</dcterms:created>
  <dcterms:modified xsi:type="dcterms:W3CDTF">2021-10-10T23:42:17Z</dcterms:modified>
</cp:coreProperties>
</file>