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Journey to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vastness    </w:t>
      </w:r>
      <w:r>
        <w:t xml:space="preserve">   dutch    </w:t>
      </w:r>
      <w:r>
        <w:t xml:space="preserve">   sabbath    </w:t>
      </w:r>
      <w:r>
        <w:t xml:space="preserve">   vengeance    </w:t>
      </w:r>
      <w:r>
        <w:t xml:space="preserve">   agony    </w:t>
      </w:r>
      <w:r>
        <w:t xml:space="preserve">   portuguese    </w:t>
      </w:r>
      <w:r>
        <w:t xml:space="preserve">   petticoat    </w:t>
      </w:r>
      <w:r>
        <w:t xml:space="preserve">   pukish    </w:t>
      </w:r>
      <w:r>
        <w:t xml:space="preserve">   gales    </w:t>
      </w:r>
      <w:r>
        <w:t xml:space="preserve">   rituals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Journey to the New World</dc:title>
  <dcterms:created xsi:type="dcterms:W3CDTF">2021-10-11T00:24:21Z</dcterms:created>
  <dcterms:modified xsi:type="dcterms:W3CDTF">2021-10-11T00:24:21Z</dcterms:modified>
</cp:coreProperties>
</file>