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Lesson Before Dying</w:t>
      </w:r>
    </w:p>
    <w:p>
      <w:pPr>
        <w:pStyle w:val="Questions"/>
      </w:pPr>
      <w:r>
        <w:t xml:space="preserve">1. ARGTN GSGWNII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JRSNFEOEF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SSMI MEMA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TNTAE LOU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NVIVIA BPEASITT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EREVEDNER OEMS SEMOARB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IRHEN POTIHC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ERBOHTR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RM PGOER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MJI WCRO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SPNISOR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EESEONNUCSCQ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OJE ONEIRLBAC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EHTALM BANCILREO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ULAP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ADNE IGRDYU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AMS GIYRDU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IECHF EYDUPT LRACK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NEERG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Grant Wiggins    </w:t>
      </w:r>
      <w:r>
        <w:t xml:space="preserve">   Jefferson    </w:t>
      </w:r>
      <w:r>
        <w:t xml:space="preserve">   Miss Emma    </w:t>
      </w:r>
      <w:r>
        <w:t xml:space="preserve">   Tante Lou    </w:t>
      </w:r>
      <w:r>
        <w:t xml:space="preserve">   Vivian Baptiste    </w:t>
      </w:r>
      <w:r>
        <w:t xml:space="preserve">   Reverened Mose Ambrose    </w:t>
      </w:r>
      <w:r>
        <w:t xml:space="preserve">   Henri Pichot    </w:t>
      </w:r>
      <w:r>
        <w:t xml:space="preserve">   Brother    </w:t>
      </w:r>
      <w:r>
        <w:t xml:space="preserve">   Bear    </w:t>
      </w:r>
      <w:r>
        <w:t xml:space="preserve">   Mr Grope    </w:t>
      </w:r>
      <w:r>
        <w:t xml:space="preserve">   Jim Crow    </w:t>
      </w:r>
      <w:r>
        <w:t xml:space="preserve">   Prisons    </w:t>
      </w:r>
      <w:r>
        <w:t xml:space="preserve">   Consequences    </w:t>
      </w:r>
      <w:r>
        <w:t xml:space="preserve">   Joe Claiborne    </w:t>
      </w:r>
      <w:r>
        <w:t xml:space="preserve">   Thelma Claiborne    </w:t>
      </w:r>
      <w:r>
        <w:t xml:space="preserve">   Paul    </w:t>
      </w:r>
      <w:r>
        <w:t xml:space="preserve">   Edna Guidry    </w:t>
      </w:r>
      <w:r>
        <w:t xml:space="preserve">   Sam Guidry    </w:t>
      </w:r>
      <w:r>
        <w:t xml:space="preserve">   Chief Deputy Clark    </w:t>
      </w:r>
      <w:r>
        <w:t xml:space="preserve">   Genre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Lesson Before Dying</dc:title>
  <dcterms:created xsi:type="dcterms:W3CDTF">2021-10-11T00:24:38Z</dcterms:created>
  <dcterms:modified xsi:type="dcterms:W3CDTF">2021-10-11T00:24:38Z</dcterms:modified>
</cp:coreProperties>
</file>