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Refugees    </w:t>
      </w:r>
      <w:r>
        <w:t xml:space="preserve">   Lion    </w:t>
      </w:r>
      <w:r>
        <w:t xml:space="preserve">   Walk    </w:t>
      </w:r>
      <w:r>
        <w:t xml:space="preserve">   Nile    </w:t>
      </w:r>
      <w:r>
        <w:t xml:space="preserve">   Uncle    </w:t>
      </w:r>
      <w:r>
        <w:t xml:space="preserve">   Tribe    </w:t>
      </w:r>
      <w:r>
        <w:t xml:space="preserve">   Nuer    </w:t>
      </w:r>
      <w:r>
        <w:t xml:space="preserve">   Drought    </w:t>
      </w:r>
      <w:r>
        <w:t xml:space="preserve">   Salva    </w:t>
      </w:r>
      <w:r>
        <w:t xml:space="preserve">   Dinka    </w:t>
      </w:r>
      <w:r>
        <w:t xml:space="preserve">   New York    </w:t>
      </w:r>
      <w:r>
        <w:t xml:space="preserve">   Sudan    </w:t>
      </w:r>
      <w:r>
        <w:t xml:space="preserve">   Nya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2021-10-11T00:23:45Z</dcterms:created>
  <dcterms:modified xsi:type="dcterms:W3CDTF">2021-10-11T00:23:45Z</dcterms:modified>
</cp:coreProperties>
</file>