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Salva's Uncle's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Salva's story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tribe was Salva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was Salva and Nya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miles did Salva walk while leading the lost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lost boy that lost  his parents due to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tribe was Nya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Nya's younger sister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adopted Salva?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Salva's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Nya?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Nya fetch water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 year old girl that takes 2 trips a day for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hours was the walk for Nya to fetch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did Nya's story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Nya's brother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Salva's Uncle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Salva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Salav's friend that is same age as him?</w:t>
            </w:r>
          </w:p>
        </w:tc>
      </w:tr>
    </w:tbl>
    <w:p>
      <w:pPr>
        <w:pStyle w:val="WordBankMedium"/>
      </w:pPr>
      <w:r>
        <w:t xml:space="preserve">   Uncle Jweirr    </w:t>
      </w:r>
      <w:r>
        <w:t xml:space="preserve">   Nya    </w:t>
      </w:r>
      <w:r>
        <w:t xml:space="preserve">   Salva    </w:t>
      </w:r>
      <w:r>
        <w:t xml:space="preserve">   Marial    </w:t>
      </w:r>
      <w:r>
        <w:t xml:space="preserve">   Mawien Dut Ariik    </w:t>
      </w:r>
      <w:r>
        <w:t xml:space="preserve">   Chris and Louise    </w:t>
      </w:r>
      <w:r>
        <w:t xml:space="preserve">   Dep    </w:t>
      </w:r>
      <w:r>
        <w:t xml:space="preserve">   Akeer    </w:t>
      </w:r>
      <w:r>
        <w:t xml:space="preserve">   South Sudan    </w:t>
      </w:r>
      <w:r>
        <w:t xml:space="preserve">   Dinka Tribe     </w:t>
      </w:r>
      <w:r>
        <w:t xml:space="preserve">   Nuer Tribe    </w:t>
      </w:r>
      <w:r>
        <w:t xml:space="preserve">   Linda Sue Park    </w:t>
      </w:r>
      <w:r>
        <w:t xml:space="preserve">   Lost boy    </w:t>
      </w:r>
      <w:r>
        <w:t xml:space="preserve">   eleven    </w:t>
      </w:r>
      <w:r>
        <w:t xml:space="preserve">   eight     </w:t>
      </w:r>
      <w:r>
        <w:t xml:space="preserve">   Pond    </w:t>
      </w:r>
      <w:r>
        <w:t xml:space="preserve">   ten thousand miles    </w:t>
      </w:r>
      <w:r>
        <w:t xml:space="preserve">   Desert    </w:t>
      </w:r>
      <w:r>
        <w:t xml:space="preserve">   1985    </w:t>
      </w:r>
      <w:r>
        <w:t xml:space="preserve">   2008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2021-10-11T00:24:51Z</dcterms:created>
  <dcterms:modified xsi:type="dcterms:W3CDTF">2021-10-11T00:24:51Z</dcterms:modified>
</cp:coreProperties>
</file>