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Placement in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Sterile Packs    </w:t>
      </w:r>
      <w:r>
        <w:t xml:space="preserve">   Recovery Room    </w:t>
      </w:r>
      <w:r>
        <w:t xml:space="preserve">   Dilation and Curettage    </w:t>
      </w:r>
      <w:r>
        <w:t xml:space="preserve">   Colposcopy    </w:t>
      </w:r>
      <w:r>
        <w:t xml:space="preserve">   Curettes    </w:t>
      </w:r>
      <w:r>
        <w:t xml:space="preserve">   Speculum    </w:t>
      </w:r>
      <w:r>
        <w:t xml:space="preserve">   Lancet    </w:t>
      </w:r>
      <w:r>
        <w:t xml:space="preserve">   Curette    </w:t>
      </w:r>
      <w:r>
        <w:t xml:space="preserve">   Surgeon    </w:t>
      </w:r>
      <w:r>
        <w:t xml:space="preserve">   anesthesia machine    </w:t>
      </w:r>
      <w:r>
        <w:t xml:space="preserve">   Theatre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Placement in Theatre</dc:title>
  <dcterms:created xsi:type="dcterms:W3CDTF">2021-10-11T00:26:20Z</dcterms:created>
  <dcterms:modified xsi:type="dcterms:W3CDTF">2021-10-11T00:26:20Z</dcterms:modified>
</cp:coreProperties>
</file>